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B0" w:rsidRPr="00784AB0" w:rsidRDefault="00784AB0" w:rsidP="00784AB0">
      <w:pPr>
        <w:widowControl w:val="0"/>
        <w:spacing w:after="0" w:line="1909" w:lineRule="exact"/>
        <w:ind w:left="128"/>
        <w:outlineLvl w:val="0"/>
        <w:rPr>
          <w:rFonts w:ascii="Book Antiqua" w:eastAsia="Book Antiqua" w:hAnsi="Book Antiqua" w:cs="Times New Roman"/>
          <w:sz w:val="60"/>
          <w:szCs w:val="60"/>
        </w:rPr>
      </w:pPr>
      <w:r w:rsidRPr="00784AB0">
        <w:rPr>
          <w:rFonts w:ascii="Book Antiqua" w:eastAsia="Book Antiqua" w:hAnsi="Book Antiqua" w:cs="Times New Roman"/>
          <w:b/>
          <w:bCs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69BD68" wp14:editId="4C93F70D">
                <wp:simplePos x="0" y="0"/>
                <wp:positionH relativeFrom="page">
                  <wp:posOffset>685800</wp:posOffset>
                </wp:positionH>
                <wp:positionV relativeFrom="paragraph">
                  <wp:posOffset>88265</wp:posOffset>
                </wp:positionV>
                <wp:extent cx="6400800" cy="1270"/>
                <wp:effectExtent l="9525" t="13970" r="9525" b="13335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139"/>
                          <a:chExt cx="10080" cy="2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1080" y="139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919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37CFF" id="Group 37" o:spid="_x0000_s1026" style="position:absolute;margin-left:54pt;margin-top:6.95pt;width:7in;height:.1pt;z-index:-251657216;mso-position-horizontal-relative:page" coordorigin="1080,139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">
                <v:shape id="Freeform 38" o:spid="_x0000_s1027" style="position:absolute;left:1080;top:139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1mcQA&#10;AADbAAAADwAAAGRycy9kb3ducmV2LnhtbESP3YrCMBSE7wXfIRxhbxZNlUWlGkUWRBcU/ANvj82x&#10;LTYn3SZr69sbYcHLYWa+YabzxhTiTpXLLSvo9yIQxInVOacKTsdldwzCeWSNhWVS8CAH81m7NcVY&#10;25r3dD/4VAQIuxgVZN6XsZQuycig69mSOHhXWxn0QVap1BXWAW4KOYiioTSYc1jIsKTvjJLb4c8o&#10;GK4359X28Vv81LvPS1TfxsuRc0p9dJrFBISnxr/D/+21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tZnEAAAA2wAAAA8AAAAAAAAAAAAAAAAAmAIAAGRycy9k&#10;b3ducmV2LnhtbFBLBQYAAAAABAAEAPUAAACJAwAAAAA=&#10;" path="m,l10080,e" filled="f" strokecolor="#191919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bookmarkStart w:id="0" w:name="_TOC_250003"/>
      <w:r w:rsidRPr="00784AB0">
        <w:rPr>
          <w:rFonts w:ascii="Garamond" w:eastAsia="Book Antiqua" w:hAnsi="Book Antiqua" w:cs="Times New Roman"/>
          <w:b/>
          <w:bCs/>
          <w:color w:val="AEAEAE"/>
          <w:position w:val="-29"/>
          <w:sz w:val="180"/>
          <w:szCs w:val="60"/>
        </w:rPr>
        <w:t>8</w:t>
      </w:r>
      <w:r w:rsidRPr="00784AB0">
        <w:rPr>
          <w:rFonts w:ascii="Garamond" w:eastAsia="Book Antiqua" w:hAnsi="Book Antiqua" w:cs="Times New Roman"/>
          <w:b/>
          <w:bCs/>
          <w:color w:val="AEAEAE"/>
          <w:spacing w:val="-307"/>
          <w:position w:val="-29"/>
          <w:sz w:val="180"/>
          <w:szCs w:val="60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sz w:val="60"/>
          <w:szCs w:val="60"/>
        </w:rPr>
        <w:t>Community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93"/>
          <w:sz w:val="60"/>
          <w:szCs w:val="60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sz w:val="60"/>
          <w:szCs w:val="60"/>
        </w:rPr>
        <w:t>Connections</w:t>
      </w:r>
      <w:bookmarkEnd w:id="0"/>
    </w:p>
    <w:p w:rsidR="00784AB0" w:rsidRPr="00784AB0" w:rsidRDefault="00784AB0" w:rsidP="00784AB0">
      <w:pPr>
        <w:widowControl w:val="0"/>
        <w:spacing w:before="75" w:after="0" w:line="240" w:lineRule="auto"/>
        <w:ind w:left="120"/>
        <w:jc w:val="both"/>
        <w:outlineLvl w:val="2"/>
        <w:rPr>
          <w:rFonts w:ascii="Book Antiqua" w:eastAsia="Book Antiqua" w:hAnsi="Book Antiqua" w:cs="Times New Roman"/>
          <w:sz w:val="24"/>
          <w:szCs w:val="24"/>
        </w:rPr>
      </w:pP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8:1.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7"/>
          <w:w w:val="90"/>
          <w:sz w:val="24"/>
          <w:szCs w:val="24"/>
        </w:rPr>
        <w:t xml:space="preserve"> </w:t>
      </w:r>
      <w:proofErr w:type="gramStart"/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With</w:t>
      </w:r>
      <w:proofErr w:type="gramEnd"/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whom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in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the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community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should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the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board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1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connect?</w:t>
      </w:r>
    </w:p>
    <w:p w:rsidR="00784AB0" w:rsidRPr="00784AB0" w:rsidRDefault="00784AB0" w:rsidP="00784AB0">
      <w:pPr>
        <w:widowControl w:val="0"/>
        <w:spacing w:before="123" w:after="0" w:line="288" w:lineRule="exact"/>
        <w:ind w:left="120" w:right="117"/>
        <w:jc w:val="both"/>
        <w:rPr>
          <w:rFonts w:ascii="PMingLiU" w:eastAsia="PMingLiU" w:hAnsi="PMingLiU" w:cs="Times New Roman"/>
          <w:sz w:val="24"/>
          <w:szCs w:val="24"/>
        </w:rPr>
      </w:pP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members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>e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both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</w:t>
      </w:r>
      <w:r w:rsidRPr="00784AB0">
        <w:rPr>
          <w:rFonts w:ascii="PMingLiU" w:eastAsia="PMingLiU" w:hAnsi="PMingLiU" w:cs="Times New Roman"/>
          <w:color w:val="191919"/>
          <w:spacing w:val="-5"/>
          <w:w w:val="103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-20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w w:val="88"/>
          <w:sz w:val="24"/>
          <w:szCs w:val="24"/>
        </w:rPr>
        <w:t>s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2"/>
          <w:w w:val="40"/>
          <w:sz w:val="24"/>
          <w:szCs w:val="24"/>
        </w:rPr>
        <w:t>“</w:t>
      </w:r>
      <w:r w:rsidRPr="00784AB0">
        <w:rPr>
          <w:rFonts w:ascii="PMingLiU" w:eastAsia="PMingLiU" w:hAnsi="PMingLiU" w:cs="Times New Roman"/>
          <w:color w:val="191919"/>
          <w:spacing w:val="-3"/>
          <w:w w:val="103"/>
          <w:sz w:val="24"/>
          <w:szCs w:val="24"/>
        </w:rPr>
        <w:t>o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wner</w:t>
      </w:r>
      <w:r w:rsidRPr="00784AB0">
        <w:rPr>
          <w:rFonts w:ascii="PMingLiU" w:eastAsia="PMingLiU" w:hAnsi="PMingLiU" w:cs="Times New Roman"/>
          <w:color w:val="191919"/>
          <w:spacing w:val="-10"/>
          <w:w w:val="99"/>
          <w:sz w:val="24"/>
          <w:szCs w:val="24"/>
        </w:rPr>
        <w:t>s</w:t>
      </w:r>
      <w:r w:rsidRPr="00784AB0">
        <w:rPr>
          <w:rFonts w:ascii="PMingLiU" w:eastAsia="PMingLiU" w:hAnsi="PMingLiU" w:cs="Times New Roman"/>
          <w:color w:val="191919"/>
          <w:w w:val="40"/>
          <w:sz w:val="24"/>
          <w:szCs w:val="24"/>
        </w:rPr>
        <w:t>”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its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clients.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They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pay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for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</w:t>
      </w:r>
      <w:r w:rsidRPr="00784AB0">
        <w:rPr>
          <w:rFonts w:ascii="PMingLiU" w:eastAsia="PMingLiU" w:hAnsi="PMingLiU" w:cs="Times New Roman"/>
          <w:color w:val="191919"/>
          <w:spacing w:val="-5"/>
          <w:w w:val="103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-20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w w:val="88"/>
          <w:sz w:val="24"/>
          <w:szCs w:val="24"/>
        </w:rPr>
        <w:t>s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>p</w:t>
      </w:r>
      <w:r w:rsidRPr="00784AB0">
        <w:rPr>
          <w:rFonts w:ascii="PMingLiU" w:eastAsia="PMingLiU" w:hAnsi="PMingLiU" w:cs="Times New Roman"/>
          <w:color w:val="191919"/>
          <w:spacing w:val="-2"/>
          <w:w w:val="107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oducts</w:t>
      </w:r>
      <w:r w:rsidRPr="00784AB0">
        <w:rPr>
          <w:rFonts w:ascii="PMingLiU" w:eastAsia="PMingLiU" w:hAnsi="PMingLiU" w:cs="Times New Roman"/>
          <w:color w:val="191919"/>
          <w:spacing w:val="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 xml:space="preserve">and </w:t>
      </w:r>
      <w:r w:rsidRPr="00784AB0">
        <w:rPr>
          <w:rFonts w:ascii="PMingLiU" w:eastAsia="PMingLiU" w:hAnsi="PMingLiU" w:cs="Times New Roman"/>
          <w:color w:val="191919"/>
          <w:w w:val="95"/>
          <w:sz w:val="24"/>
          <w:szCs w:val="24"/>
        </w:rPr>
        <w:t>se</w:t>
      </w:r>
      <w:r w:rsidRPr="00784AB0">
        <w:rPr>
          <w:rFonts w:ascii="PMingLiU" w:eastAsia="PMingLiU" w:hAnsi="PMingLiU" w:cs="Times New Roman"/>
          <w:color w:val="191919"/>
          <w:spacing w:val="4"/>
          <w:w w:val="95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3"/>
          <w:sz w:val="24"/>
          <w:szCs w:val="24"/>
        </w:rPr>
        <w:t>vices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incorporate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its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graduates.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9"/>
          <w:sz w:val="24"/>
          <w:szCs w:val="24"/>
        </w:rPr>
        <w:t>K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eep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in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>mind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that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people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suppo</w:t>
      </w:r>
      <w:r w:rsidRPr="00784AB0">
        <w:rPr>
          <w:rFonts w:ascii="PMingLiU" w:eastAsia="PMingLiU" w:hAnsi="PMingLiU" w:cs="Times New Roman"/>
          <w:color w:val="191919"/>
          <w:spacing w:val="1"/>
          <w:w w:val="104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17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what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they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help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eate.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107"/>
          <w:sz w:val="24"/>
          <w:szCs w:val="24"/>
        </w:rPr>
        <w:t>I</w:t>
      </w:r>
      <w:r w:rsidRPr="00784AB0">
        <w:rPr>
          <w:rFonts w:ascii="PMingLiU" w:eastAsia="PMingLiU" w:hAnsi="PMingLiU" w:cs="Times New Roman"/>
          <w:color w:val="191919"/>
          <w:w w:val="92"/>
          <w:sz w:val="24"/>
          <w:szCs w:val="24"/>
        </w:rPr>
        <w:t>f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</w:t>
      </w:r>
      <w:r w:rsidRPr="00784AB0">
        <w:rPr>
          <w:rFonts w:ascii="PMingLiU" w:eastAsia="PMingLiU" w:hAnsi="PMingLiU" w:cs="Times New Roman"/>
          <w:color w:val="191919"/>
          <w:spacing w:val="-5"/>
          <w:w w:val="103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-20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w w:val="88"/>
          <w:sz w:val="24"/>
          <w:szCs w:val="24"/>
        </w:rPr>
        <w:t xml:space="preserve">s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stakeholders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>do</w:t>
      </w:r>
      <w:r w:rsidRPr="00784AB0">
        <w:rPr>
          <w:rFonts w:ascii="PMingLiU" w:eastAsia="PMingLiU" w:hAnsi="PMingLiU" w:cs="Times New Roman"/>
          <w:color w:val="191919"/>
          <w:spacing w:val="-17"/>
          <w:w w:val="107"/>
          <w:sz w:val="24"/>
          <w:szCs w:val="24"/>
        </w:rPr>
        <w:t>n</w:t>
      </w:r>
      <w:r w:rsidRPr="00784AB0">
        <w:rPr>
          <w:rFonts w:ascii="PMingLiU" w:eastAsia="PMingLiU" w:hAnsi="PMingLiU" w:cs="Times New Roman"/>
          <w:color w:val="191919"/>
          <w:spacing w:val="-20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w w:val="117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help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eate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</w:t>
      </w:r>
      <w:r w:rsidRPr="00784AB0">
        <w:rPr>
          <w:rFonts w:ascii="PMingLiU" w:eastAsia="PMingLiU" w:hAnsi="PMingLiU" w:cs="Times New Roman"/>
          <w:color w:val="191919"/>
          <w:spacing w:val="-5"/>
          <w:w w:val="103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-20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w w:val="88"/>
          <w:sz w:val="24"/>
          <w:szCs w:val="24"/>
        </w:rPr>
        <w:t>s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vision,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7"/>
          <w:sz w:val="24"/>
          <w:szCs w:val="24"/>
        </w:rPr>
        <w:t>goals,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standa</w:t>
      </w:r>
      <w:r w:rsidRPr="00784AB0">
        <w:rPr>
          <w:rFonts w:ascii="PMingLiU" w:eastAsia="PMingLiU" w:hAnsi="PMingLiU" w:cs="Times New Roman"/>
          <w:color w:val="191919"/>
          <w:spacing w:val="-4"/>
          <w:w w:val="10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ds,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plans,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budgets,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etc.,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they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may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>feel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 xml:space="preserve">no </w:t>
      </w:r>
      <w:r w:rsidRPr="00784AB0">
        <w:rPr>
          <w:rFonts w:ascii="PMingLiU" w:eastAsia="PMingLiU" w:hAnsi="PMingLiU" w:cs="Times New Roman"/>
          <w:color w:val="191919"/>
          <w:spacing w:val="-3"/>
          <w:w w:val="103"/>
          <w:sz w:val="24"/>
          <w:szCs w:val="24"/>
        </w:rPr>
        <w:t>o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wnership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of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them.</w:t>
      </w:r>
    </w:p>
    <w:p w:rsidR="00784AB0" w:rsidRPr="00784AB0" w:rsidRDefault="00784AB0" w:rsidP="00784AB0">
      <w:pPr>
        <w:widowControl w:val="0"/>
        <w:spacing w:before="120" w:after="0" w:line="288" w:lineRule="exact"/>
        <w:ind w:left="120" w:right="115"/>
        <w:jc w:val="both"/>
        <w:rPr>
          <w:rFonts w:ascii="PMingLiU" w:eastAsia="PMingLiU" w:hAnsi="PMingLiU" w:cs="Times New Roman"/>
          <w:sz w:val="24"/>
          <w:szCs w:val="24"/>
        </w:rPr>
      </w:pP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Although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your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board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may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not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be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able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engage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every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single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group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member,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you</w:t>
      </w:r>
      <w:r w:rsidRPr="00784AB0">
        <w:rPr>
          <w:rFonts w:ascii="PMingLiU" w:eastAsia="PMingLiU" w:hAnsi="PMingLiU" w:cs="Times New Roman"/>
          <w:color w:val="191919"/>
          <w:spacing w:val="3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should</w:t>
      </w:r>
      <w:r w:rsidRPr="00784AB0">
        <w:rPr>
          <w:rFonts w:ascii="PMingLiU" w:eastAsia="PMingLiU" w:hAnsi="PMingLiU" w:cs="Times New Roman"/>
          <w:color w:val="191919"/>
          <w:spacing w:val="-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identify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engage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key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internal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external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stakeholders.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These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individuals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groups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can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help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or</w:t>
      </w:r>
      <w:r w:rsidRPr="00784AB0">
        <w:rPr>
          <w:rFonts w:ascii="PMingLiU" w:eastAsia="PMingLiU" w:hAnsi="PMingLiU" w:cs="Times New Roman"/>
          <w:color w:val="191919"/>
          <w:spacing w:val="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hinder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district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achieving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its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vision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goals.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Key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internal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stakeholders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may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include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students,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faculty,</w:t>
      </w:r>
      <w:r w:rsidRPr="00784AB0">
        <w:rPr>
          <w:rFonts w:ascii="PMingLiU" w:eastAsia="PMingLiU" w:hAnsi="PMingLiU" w:cs="Times New Roman"/>
          <w:color w:val="191919"/>
          <w:spacing w:val="2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staff,</w:t>
      </w:r>
      <w:r w:rsidRPr="00784AB0">
        <w:rPr>
          <w:rFonts w:ascii="PMingLiU" w:eastAsia="PMingLiU" w:hAnsi="PMingLiU" w:cs="Times New Roman"/>
          <w:color w:val="191919"/>
          <w:spacing w:val="-5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administrators,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volunteers,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>PTO,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  <w:highlight w:val="yellow"/>
        </w:rPr>
        <w:t>unions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etc.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Key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external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stakeholders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include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parents,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  <w:highlight w:val="yellow"/>
        </w:rPr>
        <w:t>NYS police, 5-volunteer fire departments,</w:t>
      </w:r>
      <w:r w:rsidRPr="00784AB0">
        <w:rPr>
          <w:rFonts w:ascii="PMingLiU" w:eastAsia="PMingLiU" w:hAnsi="PMingLiU" w:cs="Times New Roman"/>
          <w:color w:val="191919"/>
          <w:spacing w:val="1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taxpayers</w:t>
      </w:r>
      <w:proofErr w:type="gramStart"/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,</w:t>
      </w:r>
      <w:r w:rsidRPr="00784AB0">
        <w:rPr>
          <w:rFonts w:ascii="PMingLiU" w:eastAsia="PMingLiU" w:hAnsi="PMingLiU" w:cs="Times New Roman"/>
          <w:color w:val="191919"/>
          <w:spacing w:val="-58"/>
          <w:sz w:val="24"/>
          <w:szCs w:val="24"/>
        </w:rPr>
        <w:t xml:space="preserve"> 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public</w:t>
      </w:r>
      <w:proofErr w:type="gramEnd"/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 officials, business/civic/social/religious leaders, and representatives of higher education, health,</w:t>
      </w:r>
      <w:r w:rsidRPr="00784AB0">
        <w:rPr>
          <w:rFonts w:ascii="PMingLiU" w:eastAsia="PMingLiU" w:hAnsi="PMingLiU" w:cs="Times New Roman"/>
          <w:color w:val="191919"/>
          <w:spacing w:val="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social,</w:t>
      </w:r>
      <w:r w:rsidRPr="00784AB0">
        <w:rPr>
          <w:rFonts w:ascii="PMingLiU" w:eastAsia="PMingLiU" w:hAnsi="PMingLiU" w:cs="Times New Roman"/>
          <w:color w:val="191919"/>
          <w:w w:val="9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and youth service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organizations.</w:t>
      </w:r>
    </w:p>
    <w:p w:rsidR="00784AB0" w:rsidRPr="00784AB0" w:rsidRDefault="00784AB0" w:rsidP="00784AB0">
      <w:pPr>
        <w:widowControl w:val="0"/>
        <w:spacing w:before="208" w:after="0" w:line="240" w:lineRule="auto"/>
        <w:ind w:left="120"/>
        <w:jc w:val="both"/>
        <w:outlineLvl w:val="2"/>
        <w:rPr>
          <w:rFonts w:ascii="Book Antiqua" w:eastAsia="Book Antiqua" w:hAnsi="Book Antiqua" w:cs="Times New Roman"/>
          <w:sz w:val="24"/>
          <w:szCs w:val="24"/>
        </w:rPr>
      </w:pP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8:2.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proofErr w:type="gramStart"/>
      <w:r w:rsidRPr="00784AB0">
        <w:rPr>
          <w:rFonts w:ascii="Book Antiqua" w:eastAsia="Book Antiqua" w:hAnsi="Book Antiqua" w:cs="Times New Roman"/>
          <w:b/>
          <w:bCs/>
          <w:color w:val="191919"/>
          <w:spacing w:val="-3"/>
          <w:w w:val="90"/>
          <w:sz w:val="24"/>
          <w:szCs w:val="24"/>
        </w:rPr>
        <w:t>How</w:t>
      </w:r>
      <w:proofErr w:type="gramEnd"/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should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the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board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engage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the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community?</w:t>
      </w:r>
    </w:p>
    <w:p w:rsidR="00784AB0" w:rsidRPr="00784AB0" w:rsidRDefault="00784AB0" w:rsidP="00784AB0">
      <w:pPr>
        <w:widowControl w:val="0"/>
        <w:spacing w:before="123" w:after="0" w:line="288" w:lineRule="exact"/>
        <w:ind w:left="120" w:right="115"/>
        <w:jc w:val="both"/>
        <w:rPr>
          <w:rFonts w:ascii="PMingLiU" w:eastAsia="PMingLiU" w:hAnsi="PMingLiU" w:cs="Times New Roman"/>
          <w:sz w:val="24"/>
          <w:szCs w:val="24"/>
        </w:rPr>
      </w:pP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Engage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key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stakeholders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by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inviting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strike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appointing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them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>attend and possibly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participate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>school events and activities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 xml:space="preserve">such as: school musicals, arts festival, school field trips, field days, all night grad party, parent teacher conferences, grade level </w:t>
      </w:r>
      <w:proofErr w:type="spellStart"/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>orientations</w:t>
      </w:r>
      <w:proofErr w:type="gramStart"/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>,athletic</w:t>
      </w:r>
      <w:proofErr w:type="spellEnd"/>
      <w:proofErr w:type="gramEnd"/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 xml:space="preserve">, </w:t>
      </w:r>
      <w:proofErr w:type="spellStart"/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>articistic</w:t>
      </w:r>
      <w:proofErr w:type="spellEnd"/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  <w:highlight w:val="yellow"/>
        </w:rPr>
        <w:t xml:space="preserve"> and academic events.</w:t>
      </w:r>
      <w:r w:rsidRPr="00784AB0">
        <w:rPr>
          <w:rFonts w:ascii="PMingLiU" w:eastAsia="PMingLiU" w:hAnsi="PMingLiU" w:cs="Times New Roman"/>
          <w:color w:val="191919"/>
          <w:spacing w:val="20"/>
          <w:sz w:val="24"/>
          <w:szCs w:val="24"/>
        </w:rPr>
        <w:t xml:space="preserve"> 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standing</w:t>
      </w:r>
      <w:r w:rsidRPr="00784AB0">
        <w:rPr>
          <w:rFonts w:ascii="PMingLiU" w:eastAsia="PMingLiU" w:hAnsi="PMingLiU" w:cs="Times New Roman"/>
          <w:strike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strike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ad</w:t>
      </w:r>
      <w:r w:rsidRPr="00784AB0">
        <w:rPr>
          <w:rFonts w:ascii="PMingLiU" w:eastAsia="PMingLiU" w:hAnsi="PMingLiU" w:cs="Times New Roman"/>
          <w:strike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hoc</w:t>
      </w:r>
      <w:r w:rsidRPr="00784AB0">
        <w:rPr>
          <w:rFonts w:ascii="PMingLiU" w:eastAsia="PMingLiU" w:hAnsi="PMingLiU" w:cs="Times New Roman"/>
          <w:strike/>
          <w:color w:val="191919"/>
          <w:spacing w:val="2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committees,</w:t>
      </w:r>
      <w:r w:rsidRPr="00784AB0">
        <w:rPr>
          <w:rFonts w:ascii="PMingLiU" w:eastAsia="PMingLiU" w:hAnsi="PMingLiU" w:cs="Times New Roman"/>
          <w:strike/>
          <w:color w:val="191919"/>
          <w:spacing w:val="-6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pacing w:val="2"/>
          <w:sz w:val="24"/>
          <w:szCs w:val="24"/>
        </w:rPr>
        <w:t>advisory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panels,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focus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groups,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forums,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surveys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describe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vision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for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district,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set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its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goals,</w:t>
      </w:r>
      <w:r w:rsidRPr="00784AB0">
        <w:rPr>
          <w:rFonts w:ascii="PMingLiU" w:eastAsia="PMingLiU" w:hAnsi="PMingLiU" w:cs="Times New Roman"/>
          <w:strike/>
          <w:color w:val="191919"/>
          <w:spacing w:val="2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plan</w:t>
      </w:r>
      <w:r w:rsidRPr="00784AB0">
        <w:rPr>
          <w:rFonts w:ascii="PMingLiU" w:eastAsia="PMingLiU" w:hAnsi="PMingLiU" w:cs="Times New Roman"/>
          <w:strike/>
          <w:color w:val="191919"/>
          <w:spacing w:val="-5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strategically,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align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resources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with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goals,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other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actions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offering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them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an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opportunity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learn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about</w:t>
      </w:r>
      <w:r w:rsidRPr="00784AB0">
        <w:rPr>
          <w:rFonts w:ascii="PMingLiU" w:eastAsia="PMingLiU" w:hAnsi="PMingLiU" w:cs="Times New Roman"/>
          <w:strike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public</w:t>
      </w:r>
      <w:r w:rsidRPr="00784AB0">
        <w:rPr>
          <w:rFonts w:ascii="PMingLiU" w:eastAsia="PMingLiU" w:hAnsi="PMingLiU" w:cs="Times New Roman"/>
          <w:strike/>
          <w:color w:val="191919"/>
          <w:spacing w:val="-6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education and to influence governance</w:t>
      </w:r>
      <w:r w:rsidRPr="00784AB0">
        <w:rPr>
          <w:rFonts w:ascii="PMingLiU" w:eastAsia="PMingLiU" w:hAnsi="PMingLiU" w:cs="Times New Roman"/>
          <w:strike/>
          <w:color w:val="191919"/>
          <w:spacing w:val="6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decisions.</w:t>
      </w:r>
    </w:p>
    <w:p w:rsidR="00784AB0" w:rsidRPr="00784AB0" w:rsidRDefault="00784AB0" w:rsidP="00784AB0">
      <w:pPr>
        <w:widowControl w:val="0"/>
        <w:spacing w:before="120" w:after="0" w:line="288" w:lineRule="exact"/>
        <w:ind w:left="120" w:right="118"/>
        <w:jc w:val="both"/>
        <w:rPr>
          <w:rFonts w:ascii="PMingLiU" w:eastAsia="PMingLiU" w:hAnsi="PMingLiU" w:cs="Times New Roman"/>
          <w:sz w:val="24"/>
          <w:szCs w:val="24"/>
        </w:rPr>
      </w:pPr>
      <w:r w:rsidRPr="00784AB0">
        <w:rPr>
          <w:rFonts w:ascii="PMingLiU" w:eastAsia="PMingLiU" w:hAnsi="PMingLiU" w:cs="Times New Roman"/>
          <w:color w:val="191919"/>
          <w:spacing w:val="-23"/>
          <w:w w:val="84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ou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can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also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8"/>
          <w:sz w:val="24"/>
          <w:szCs w:val="24"/>
        </w:rPr>
        <w:t>engage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members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106"/>
          <w:sz w:val="24"/>
          <w:szCs w:val="24"/>
        </w:rPr>
        <w:t>b</w:t>
      </w:r>
      <w:r w:rsidRPr="00784AB0">
        <w:rPr>
          <w:rFonts w:ascii="PMingLiU" w:eastAsia="PMingLiU" w:hAnsi="PMingLiU" w:cs="Times New Roman"/>
          <w:color w:val="191919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using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a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1"/>
          <w:sz w:val="24"/>
          <w:szCs w:val="24"/>
        </w:rPr>
        <w:t>v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ariety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of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means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inform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them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about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district,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 xml:space="preserve">and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learn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their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inte</w:t>
      </w:r>
      <w:r w:rsidRPr="00784AB0">
        <w:rPr>
          <w:rFonts w:ascii="PMingLiU" w:eastAsia="PMingLiU" w:hAnsi="PMingLiU" w:cs="Times New Roman"/>
          <w:color w:val="191919"/>
          <w:spacing w:val="-3"/>
          <w:w w:val="105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7"/>
          <w:sz w:val="24"/>
          <w:szCs w:val="24"/>
        </w:rPr>
        <w:t>ests,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priorities,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concerns.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8"/>
          <w:w w:val="105"/>
          <w:sz w:val="24"/>
          <w:szCs w:val="24"/>
        </w:rPr>
        <w:t>P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rint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elect</w:t>
      </w:r>
      <w:r w:rsidRPr="00784AB0">
        <w:rPr>
          <w:rFonts w:ascii="PMingLiU" w:eastAsia="PMingLiU" w:hAnsi="PMingLiU" w:cs="Times New Roman"/>
          <w:color w:val="191919"/>
          <w:spacing w:val="-2"/>
          <w:w w:val="99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onic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media,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social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media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such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2"/>
          <w:sz w:val="24"/>
          <w:szCs w:val="24"/>
        </w:rPr>
        <w:t>as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2"/>
          <w:w w:val="103"/>
          <w:sz w:val="24"/>
          <w:szCs w:val="24"/>
        </w:rPr>
        <w:t>F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acebook</w:t>
      </w:r>
      <w:r w:rsidRPr="00784AB0">
        <w:rPr>
          <w:rFonts w:ascii="PMingLiU" w:eastAsia="PMingLiU" w:hAnsi="PMingLiU" w:cs="Times New Roman"/>
          <w:color w:val="191919"/>
          <w:spacing w:val="-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 xml:space="preserve">and </w:t>
      </w:r>
      <w:r w:rsidRPr="00784AB0">
        <w:rPr>
          <w:rFonts w:ascii="PMingLiU" w:eastAsia="PMingLiU" w:hAnsi="PMingLiU" w:cs="Times New Roman"/>
          <w:color w:val="191919"/>
          <w:spacing w:val="-32"/>
          <w:w w:val="114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witte</w:t>
      </w:r>
      <w:r w:rsidRPr="00784AB0">
        <w:rPr>
          <w:rFonts w:ascii="PMingLiU" w:eastAsia="PMingLiU" w:hAnsi="PMingLiU" w:cs="Times New Roman"/>
          <w:color w:val="191919"/>
          <w:spacing w:val="-15"/>
          <w:w w:val="10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,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8"/>
          <w:sz w:val="24"/>
          <w:szCs w:val="24"/>
        </w:rPr>
        <w:t>face-to-face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con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>v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ersations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5"/>
          <w:sz w:val="24"/>
          <w:szCs w:val="24"/>
        </w:rPr>
        <w:t>all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8"/>
          <w:sz w:val="24"/>
          <w:szCs w:val="24"/>
        </w:rPr>
        <w:t>play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impo</w:t>
      </w:r>
      <w:r w:rsidRPr="00784AB0">
        <w:rPr>
          <w:rFonts w:ascii="PMingLiU" w:eastAsia="PMingLiU" w:hAnsi="PMingLiU" w:cs="Times New Roman"/>
          <w:color w:val="191919"/>
          <w:spacing w:val="1"/>
          <w:w w:val="105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09"/>
          <w:sz w:val="24"/>
          <w:szCs w:val="24"/>
        </w:rPr>
        <w:t>tant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106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5"/>
          <w:sz w:val="24"/>
          <w:szCs w:val="24"/>
        </w:rPr>
        <w:t>oles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in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this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ear-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ound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district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campaign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 xml:space="preserve">inform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be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informed.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While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accentuating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positi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>v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>e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50"/>
          <w:sz w:val="24"/>
          <w:szCs w:val="24"/>
        </w:rPr>
        <w:t>–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student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>successes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district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>p</w:t>
      </w:r>
      <w:r w:rsidRPr="00784AB0">
        <w:rPr>
          <w:rFonts w:ascii="PMingLiU" w:eastAsia="PMingLiU" w:hAnsi="PMingLiU" w:cs="Times New Roman"/>
          <w:color w:val="191919"/>
          <w:spacing w:val="-2"/>
          <w:w w:val="107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og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0"/>
          <w:sz w:val="24"/>
          <w:szCs w:val="24"/>
        </w:rPr>
        <w:t>ess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50"/>
          <w:sz w:val="24"/>
          <w:szCs w:val="24"/>
        </w:rPr>
        <w:t>–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>do</w:t>
      </w:r>
      <w:r w:rsidRPr="00784AB0">
        <w:rPr>
          <w:rFonts w:ascii="PMingLiU" w:eastAsia="PMingLiU" w:hAnsi="PMingLiU" w:cs="Times New Roman"/>
          <w:color w:val="191919"/>
          <w:spacing w:val="-17"/>
          <w:w w:val="107"/>
          <w:sz w:val="24"/>
          <w:szCs w:val="24"/>
        </w:rPr>
        <w:t>n</w:t>
      </w:r>
      <w:r w:rsidRPr="00784AB0">
        <w:rPr>
          <w:rFonts w:ascii="PMingLiU" w:eastAsia="PMingLiU" w:hAnsi="PMingLiU" w:cs="Times New Roman"/>
          <w:color w:val="191919"/>
          <w:spacing w:val="-20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w w:val="117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neglect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negati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>v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e.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6"/>
          <w:sz w:val="24"/>
          <w:szCs w:val="24"/>
        </w:rPr>
        <w:t>B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>e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first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let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our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kn</w:t>
      </w:r>
      <w:r w:rsidRPr="00784AB0">
        <w:rPr>
          <w:rFonts w:ascii="PMingLiU" w:eastAsia="PMingLiU" w:hAnsi="PMingLiU" w:cs="Times New Roman"/>
          <w:color w:val="191919"/>
          <w:spacing w:val="-3"/>
          <w:w w:val="105"/>
          <w:sz w:val="24"/>
          <w:szCs w:val="24"/>
        </w:rPr>
        <w:t>o</w:t>
      </w:r>
      <w:r w:rsidRPr="00784AB0">
        <w:rPr>
          <w:rFonts w:ascii="PMingLiU" w:eastAsia="PMingLiU" w:hAnsi="PMingLiU" w:cs="Times New Roman"/>
          <w:color w:val="191919"/>
          <w:w w:val="97"/>
          <w:sz w:val="24"/>
          <w:szCs w:val="24"/>
        </w:rPr>
        <w:t>w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about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clouds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looming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>on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hori</w:t>
      </w:r>
      <w:r w:rsidRPr="00784AB0">
        <w:rPr>
          <w:rFonts w:ascii="PMingLiU" w:eastAsia="PMingLiU" w:hAnsi="PMingLiU" w:cs="Times New Roman"/>
          <w:color w:val="191919"/>
          <w:spacing w:val="-2"/>
          <w:w w:val="101"/>
          <w:sz w:val="24"/>
          <w:szCs w:val="24"/>
        </w:rPr>
        <w:t>z</w:t>
      </w:r>
      <w:r w:rsidRPr="00784AB0">
        <w:rPr>
          <w:rFonts w:ascii="PMingLiU" w:eastAsia="PMingLiU" w:hAnsi="PMingLiU" w:cs="Times New Roman"/>
          <w:color w:val="191919"/>
          <w:w w:val="107"/>
          <w:sz w:val="24"/>
          <w:szCs w:val="24"/>
        </w:rPr>
        <w:t>on,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what</w:t>
      </w:r>
      <w:r w:rsidRPr="00784AB0">
        <w:rPr>
          <w:rFonts w:ascii="PMingLiU" w:eastAsia="PMingLiU" w:hAnsi="PMingLiU" w:cs="Times New Roman"/>
          <w:color w:val="191919"/>
          <w:spacing w:val="-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o</w:t>
      </w:r>
      <w:r w:rsidRPr="00784AB0">
        <w:rPr>
          <w:rFonts w:ascii="PMingLiU" w:eastAsia="PMingLiU" w:hAnsi="PMingLiU" w:cs="Times New Roman"/>
          <w:color w:val="191919"/>
          <w:spacing w:val="-13"/>
          <w:w w:val="108"/>
          <w:sz w:val="24"/>
          <w:szCs w:val="24"/>
        </w:rPr>
        <w:t>u</w:t>
      </w:r>
      <w:r w:rsidRPr="00784AB0">
        <w:rPr>
          <w:rFonts w:ascii="PMingLiU" w:eastAsia="PMingLiU" w:hAnsi="PMingLiU" w:cs="Times New Roman"/>
          <w:color w:val="191919"/>
          <w:spacing w:val="-17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spacing w:val="-3"/>
          <w:w w:val="106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 xml:space="preserve">e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doing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dispel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them.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Boa</w:t>
      </w:r>
      <w:r w:rsidRPr="00784AB0">
        <w:rPr>
          <w:rFonts w:ascii="PMingLiU" w:eastAsia="PMingLiU" w:hAnsi="PMingLiU" w:cs="Times New Roman"/>
          <w:color w:val="191919"/>
          <w:spacing w:val="-4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d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members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superintendent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can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be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effecti</w:t>
      </w:r>
      <w:r w:rsidRPr="00784AB0">
        <w:rPr>
          <w:rFonts w:ascii="PMingLiU" w:eastAsia="PMingLiU" w:hAnsi="PMingLiU" w:cs="Times New Roman"/>
          <w:color w:val="191919"/>
          <w:spacing w:val="-2"/>
          <w:w w:val="96"/>
          <w:sz w:val="24"/>
          <w:szCs w:val="24"/>
        </w:rPr>
        <w:t>v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>e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ambassadors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for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 xml:space="preserve">district, </w:t>
      </w:r>
      <w:r w:rsidRPr="00784AB0">
        <w:rPr>
          <w:rFonts w:ascii="PMingLiU" w:eastAsia="PMingLiU" w:hAnsi="PMingLiU" w:cs="Times New Roman"/>
          <w:color w:val="191919"/>
          <w:spacing w:val="-1"/>
          <w:w w:val="96"/>
          <w:sz w:val="24"/>
          <w:szCs w:val="24"/>
        </w:rPr>
        <w:t>especiall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3"/>
          <w:w w:val="106"/>
          <w:sz w:val="24"/>
          <w:szCs w:val="24"/>
        </w:rPr>
        <w:t>b</w:t>
      </w:r>
      <w:r w:rsidRPr="00784AB0">
        <w:rPr>
          <w:rFonts w:ascii="PMingLiU" w:eastAsia="PMingLiU" w:hAnsi="PMingLiU" w:cs="Times New Roman"/>
          <w:color w:val="191919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"/>
          <w:w w:val="101"/>
          <w:sz w:val="24"/>
          <w:szCs w:val="24"/>
        </w:rPr>
        <w:t>schedulin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g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"/>
          <w:w w:val="99"/>
          <w:sz w:val="24"/>
          <w:szCs w:val="24"/>
        </w:rPr>
        <w:t>dialogue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s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"/>
          <w:w w:val="104"/>
          <w:sz w:val="24"/>
          <w:szCs w:val="24"/>
        </w:rPr>
        <w:t>wit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h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a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"/>
          <w:sz w:val="24"/>
          <w:szCs w:val="24"/>
        </w:rPr>
        <w:t>c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spacing w:val="-1"/>
          <w:w w:val="99"/>
          <w:sz w:val="24"/>
          <w:szCs w:val="24"/>
        </w:rPr>
        <w:t>oss-sectio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n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"/>
          <w:w w:val="99"/>
          <w:sz w:val="24"/>
          <w:szCs w:val="24"/>
        </w:rPr>
        <w:t>o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f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3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spacing w:val="-1"/>
          <w:w w:val="106"/>
          <w:sz w:val="24"/>
          <w:szCs w:val="24"/>
        </w:rPr>
        <w:t>ou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spacing w:val="-1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1"/>
          <w:w w:val="105"/>
          <w:sz w:val="24"/>
          <w:szCs w:val="24"/>
        </w:rPr>
        <w:t>communit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spacing w:val="-1"/>
          <w:w w:val="103"/>
          <w:sz w:val="24"/>
          <w:szCs w:val="24"/>
        </w:rPr>
        <w:t>.</w:t>
      </w:r>
    </w:p>
    <w:p w:rsidR="00784AB0" w:rsidRPr="00784AB0" w:rsidRDefault="00784AB0" w:rsidP="00784AB0">
      <w:pPr>
        <w:widowControl w:val="0"/>
        <w:spacing w:before="120" w:after="0" w:line="288" w:lineRule="exact"/>
        <w:ind w:left="120" w:right="117"/>
        <w:jc w:val="both"/>
        <w:rPr>
          <w:rFonts w:ascii="PMingLiU" w:eastAsia="PMingLiU" w:hAnsi="PMingLiU" w:cs="Times New Roman"/>
          <w:sz w:val="24"/>
          <w:szCs w:val="24"/>
        </w:rPr>
      </w:pPr>
      <w:r w:rsidRPr="00784AB0">
        <w:rPr>
          <w:rFonts w:ascii="PMingLiU" w:eastAsia="PMingLiU" w:hAnsi="PMingLiU" w:cs="Times New Roman"/>
          <w:color w:val="191919"/>
          <w:spacing w:val="-11"/>
          <w:w w:val="105"/>
          <w:sz w:val="24"/>
          <w:szCs w:val="24"/>
        </w:rPr>
        <w:t>P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a</w:t>
      </w:r>
      <w:r w:rsidRPr="00784AB0">
        <w:rPr>
          <w:rFonts w:ascii="PMingLiU" w:eastAsia="PMingLiU" w:hAnsi="PMingLiU" w:cs="Times New Roman"/>
          <w:color w:val="191919"/>
          <w:spacing w:val="1"/>
          <w:w w:val="106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17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of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our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engagement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strategy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should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6"/>
          <w:sz w:val="24"/>
          <w:szCs w:val="24"/>
        </w:rPr>
        <w:t>also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encourage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5"/>
          <w:sz w:val="24"/>
          <w:szCs w:val="24"/>
        </w:rPr>
        <w:t>all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members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of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11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7"/>
          <w:sz w:val="24"/>
          <w:szCs w:val="24"/>
        </w:rPr>
        <w:t xml:space="preserve">visit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their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schools.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3"/>
          <w:w w:val="107"/>
          <w:sz w:val="24"/>
          <w:szCs w:val="24"/>
        </w:rPr>
        <w:t>I</w:t>
      </w:r>
      <w:r w:rsidRPr="00784AB0">
        <w:rPr>
          <w:rFonts w:ascii="PMingLiU" w:eastAsia="PMingLiU" w:hAnsi="PMingLiU" w:cs="Times New Roman"/>
          <w:color w:val="191919"/>
          <w:w w:val="102"/>
          <w:sz w:val="24"/>
          <w:szCs w:val="24"/>
        </w:rPr>
        <w:t>nvite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them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8"/>
          <w:sz w:val="24"/>
          <w:szCs w:val="24"/>
        </w:rPr>
        <w:t>to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  <w:highlight w:val="yellow"/>
        </w:rPr>
        <w:t>shadow day across grades 5-8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,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extracurricular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9"/>
          <w:sz w:val="24"/>
          <w:szCs w:val="24"/>
        </w:rPr>
        <w:t>activities,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schedule</w:t>
      </w:r>
      <w:r w:rsidRPr="00784AB0">
        <w:rPr>
          <w:rFonts w:ascii="PMingLiU" w:eastAsia="PMingLiU" w:hAnsi="PMingLiU" w:cs="Times New Roman"/>
          <w:strike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w w:val="103"/>
          <w:sz w:val="24"/>
          <w:szCs w:val="24"/>
        </w:rPr>
        <w:t>grandpa</w:t>
      </w:r>
      <w:r w:rsidRPr="00784AB0">
        <w:rPr>
          <w:rFonts w:ascii="PMingLiU" w:eastAsia="PMingLiU" w:hAnsi="PMingLiU" w:cs="Times New Roman"/>
          <w:strike/>
          <w:color w:val="191919"/>
          <w:spacing w:val="-3"/>
          <w:w w:val="103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strike/>
          <w:color w:val="191919"/>
          <w:w w:val="102"/>
          <w:sz w:val="24"/>
          <w:szCs w:val="24"/>
        </w:rPr>
        <w:t>ent</w:t>
      </w:r>
      <w:r w:rsidRPr="00784AB0">
        <w:rPr>
          <w:rFonts w:ascii="PMingLiU" w:eastAsia="PMingLiU" w:hAnsi="PMingLiU" w:cs="Times New Roman"/>
          <w:strike/>
          <w:color w:val="191919"/>
          <w:spacing w:val="-10"/>
          <w:w w:val="102"/>
          <w:sz w:val="24"/>
          <w:szCs w:val="24"/>
        </w:rPr>
        <w:t>s</w:t>
      </w:r>
      <w:r w:rsidRPr="00784AB0">
        <w:rPr>
          <w:rFonts w:ascii="PMingLiU" w:eastAsia="PMingLiU" w:hAnsi="PMingLiU" w:cs="Times New Roman"/>
          <w:strike/>
          <w:color w:val="191919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strike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w w:val="102"/>
          <w:sz w:val="24"/>
          <w:szCs w:val="24"/>
        </w:rPr>
        <w:t>da</w:t>
      </w:r>
      <w:r w:rsidRPr="00784AB0">
        <w:rPr>
          <w:rFonts w:ascii="PMingLiU" w:eastAsia="PMingLiU" w:hAnsi="PMingLiU" w:cs="Times New Roman"/>
          <w:strike/>
          <w:color w:val="191919"/>
          <w:spacing w:val="-21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strike/>
          <w:color w:val="191919"/>
          <w:w w:val="106"/>
          <w:sz w:val="24"/>
          <w:szCs w:val="24"/>
        </w:rPr>
        <w:t>,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8"/>
          <w:sz w:val="24"/>
          <w:szCs w:val="24"/>
        </w:rPr>
        <w:t>offer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tours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briefings.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3"/>
          <w:w w:val="107"/>
          <w:sz w:val="24"/>
          <w:szCs w:val="24"/>
        </w:rPr>
        <w:t>I</w:t>
      </w:r>
      <w:r w:rsidRPr="00784AB0">
        <w:rPr>
          <w:rFonts w:ascii="PMingLiU" w:eastAsia="PMingLiU" w:hAnsi="PMingLiU" w:cs="Times New Roman"/>
          <w:color w:val="191919"/>
          <w:w w:val="111"/>
          <w:sz w:val="24"/>
          <w:szCs w:val="24"/>
        </w:rPr>
        <w:t xml:space="preserve">n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public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education,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familiarity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often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b</w:t>
      </w:r>
      <w:r w:rsidRPr="00784AB0">
        <w:rPr>
          <w:rFonts w:ascii="PMingLiU" w:eastAsia="PMingLiU" w:hAnsi="PMingLiU" w:cs="Times New Roman"/>
          <w:color w:val="191919"/>
          <w:spacing w:val="-3"/>
          <w:w w:val="106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7"/>
          <w:sz w:val="24"/>
          <w:szCs w:val="24"/>
        </w:rPr>
        <w:t>eeds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4"/>
          <w:sz w:val="24"/>
          <w:szCs w:val="24"/>
        </w:rPr>
        <w:t>suppo</w:t>
      </w:r>
      <w:r w:rsidRPr="00784AB0">
        <w:rPr>
          <w:rFonts w:ascii="PMingLiU" w:eastAsia="PMingLiU" w:hAnsi="PMingLiU" w:cs="Times New Roman"/>
          <w:color w:val="191919"/>
          <w:spacing w:val="1"/>
          <w:w w:val="104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112"/>
          <w:sz w:val="24"/>
          <w:szCs w:val="24"/>
        </w:rPr>
        <w:t>t.</w:t>
      </w:r>
    </w:p>
    <w:p w:rsidR="00784AB0" w:rsidRPr="00784AB0" w:rsidRDefault="00784AB0" w:rsidP="00784AB0">
      <w:pPr>
        <w:widowControl w:val="0"/>
        <w:spacing w:before="84" w:after="0" w:line="240" w:lineRule="auto"/>
        <w:ind w:left="120"/>
        <w:jc w:val="both"/>
        <w:rPr>
          <w:rFonts w:ascii="PMingLiU" w:eastAsia="PMingLiU" w:hAnsi="PMingLiU" w:cs="Times New Roman"/>
          <w:sz w:val="24"/>
          <w:szCs w:val="24"/>
        </w:rPr>
      </w:pPr>
      <w:r w:rsidRPr="00784AB0">
        <w:rPr>
          <w:rFonts w:ascii="PMingLiU" w:eastAsia="PMingLiU" w:hAnsi="PMingLiU" w:cs="Times New Roman"/>
          <w:color w:val="191919"/>
          <w:w w:val="93"/>
          <w:sz w:val="24"/>
          <w:szCs w:val="24"/>
        </w:rPr>
        <w:t>All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these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actions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mo</w:t>
      </w:r>
      <w:r w:rsidRPr="00784AB0">
        <w:rPr>
          <w:rFonts w:ascii="PMingLiU" w:eastAsia="PMingLiU" w:hAnsi="PMingLiU" w:cs="Times New Roman"/>
          <w:color w:val="191919"/>
          <w:spacing w:val="-3"/>
          <w:w w:val="106"/>
          <w:sz w:val="24"/>
          <w:szCs w:val="24"/>
        </w:rPr>
        <w:t>r</w:t>
      </w:r>
      <w:r w:rsidRPr="00784AB0">
        <w:rPr>
          <w:rFonts w:ascii="PMingLiU" w:eastAsia="PMingLiU" w:hAnsi="PMingLiU" w:cs="Times New Roman"/>
          <w:color w:val="191919"/>
          <w:w w:val="94"/>
          <w:sz w:val="24"/>
          <w:szCs w:val="24"/>
        </w:rPr>
        <w:t>e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should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be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in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2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our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distric</w:t>
      </w:r>
      <w:r w:rsidRPr="00784AB0">
        <w:rPr>
          <w:rFonts w:ascii="PMingLiU" w:eastAsia="PMingLiU" w:hAnsi="PMingLiU" w:cs="Times New Roman"/>
          <w:color w:val="191919"/>
          <w:spacing w:val="-5"/>
          <w:w w:val="103"/>
          <w:sz w:val="24"/>
          <w:szCs w:val="24"/>
        </w:rPr>
        <w:t>t</w:t>
      </w:r>
      <w:r w:rsidRPr="00784AB0">
        <w:rPr>
          <w:rFonts w:ascii="PMingLiU" w:eastAsia="PMingLiU" w:hAnsi="PMingLiU" w:cs="Times New Roman"/>
          <w:color w:val="191919"/>
          <w:spacing w:val="-20"/>
          <w:w w:val="23"/>
          <w:sz w:val="24"/>
          <w:szCs w:val="24"/>
        </w:rPr>
        <w:t>’</w:t>
      </w:r>
      <w:r w:rsidRPr="00784AB0">
        <w:rPr>
          <w:rFonts w:ascii="PMingLiU" w:eastAsia="PMingLiU" w:hAnsi="PMingLiU" w:cs="Times New Roman"/>
          <w:color w:val="191919"/>
          <w:w w:val="88"/>
          <w:sz w:val="24"/>
          <w:szCs w:val="24"/>
        </w:rPr>
        <w:t>s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3"/>
          <w:sz w:val="24"/>
          <w:szCs w:val="24"/>
        </w:rPr>
        <w:t>public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1"/>
          <w:sz w:val="24"/>
          <w:szCs w:val="24"/>
        </w:rPr>
        <w:t>engagement</w:t>
      </w:r>
      <w:r w:rsidRPr="00784AB0">
        <w:rPr>
          <w:rFonts w:ascii="PMingLiU" w:eastAsia="PMingLiU" w:hAnsi="PMingLiU" w:cs="Times New Roman"/>
          <w:color w:val="191919"/>
          <w:spacing w:val="-3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polic</w:t>
      </w:r>
      <w:r w:rsidRPr="00784AB0">
        <w:rPr>
          <w:rFonts w:ascii="PMingLiU" w:eastAsia="PMingLiU" w:hAnsi="PMingLiU" w:cs="Times New Roman"/>
          <w:color w:val="191919"/>
          <w:spacing w:val="-21"/>
          <w:w w:val="93"/>
          <w:sz w:val="24"/>
          <w:szCs w:val="24"/>
        </w:rPr>
        <w:t>y</w:t>
      </w:r>
      <w:r w:rsidRPr="00784AB0">
        <w:rPr>
          <w:rFonts w:ascii="PMingLiU" w:eastAsia="PMingLiU" w:hAnsi="PMingLiU" w:cs="Times New Roman"/>
          <w:color w:val="191919"/>
          <w:w w:val="106"/>
          <w:sz w:val="24"/>
          <w:szCs w:val="24"/>
        </w:rPr>
        <w:t>.</w:t>
      </w:r>
    </w:p>
    <w:p w:rsidR="00784AB0" w:rsidRPr="00784AB0" w:rsidRDefault="00784AB0" w:rsidP="00784AB0">
      <w:pPr>
        <w:widowControl w:val="0"/>
        <w:spacing w:before="9" w:after="0" w:line="240" w:lineRule="auto"/>
        <w:rPr>
          <w:rFonts w:ascii="PMingLiU" w:eastAsia="PMingLiU" w:hAnsi="PMingLiU" w:cs="PMingLiU"/>
          <w:sz w:val="16"/>
          <w:szCs w:val="16"/>
        </w:rPr>
      </w:pPr>
    </w:p>
    <w:p w:rsidR="00784AB0" w:rsidRPr="00784AB0" w:rsidRDefault="00784AB0" w:rsidP="00784AB0">
      <w:pPr>
        <w:widowControl w:val="0"/>
        <w:spacing w:after="0" w:line="240" w:lineRule="auto"/>
        <w:ind w:left="120"/>
        <w:jc w:val="both"/>
        <w:outlineLvl w:val="2"/>
        <w:rPr>
          <w:rFonts w:ascii="Book Antiqua" w:eastAsia="Book Antiqua" w:hAnsi="Book Antiqua" w:cs="Times New Roman"/>
          <w:sz w:val="24"/>
          <w:szCs w:val="24"/>
        </w:rPr>
      </w:pP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8:3.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proofErr w:type="gramStart"/>
      <w:r w:rsidRPr="00784AB0">
        <w:rPr>
          <w:rFonts w:ascii="Book Antiqua" w:eastAsia="Book Antiqua" w:hAnsi="Book Antiqua" w:cs="Times New Roman"/>
          <w:b/>
          <w:bCs/>
          <w:color w:val="191919"/>
          <w:spacing w:val="-3"/>
          <w:w w:val="90"/>
          <w:sz w:val="24"/>
          <w:szCs w:val="24"/>
        </w:rPr>
        <w:t>How</w:t>
      </w:r>
      <w:proofErr w:type="gramEnd"/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do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you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bridge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a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gap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between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community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and</w:t>
      </w:r>
      <w:r w:rsidRPr="00784AB0">
        <w:rPr>
          <w:rFonts w:ascii="Book Antiqua" w:eastAsia="Book Antiqua" w:hAnsi="Book Antiqua" w:cs="Times New Roman"/>
          <w:b/>
          <w:bCs/>
          <w:color w:val="191919"/>
          <w:spacing w:val="-16"/>
          <w:w w:val="90"/>
          <w:sz w:val="24"/>
          <w:szCs w:val="24"/>
        </w:rPr>
        <w:t xml:space="preserve"> </w:t>
      </w:r>
      <w:r w:rsidRPr="00784AB0">
        <w:rPr>
          <w:rFonts w:ascii="Book Antiqua" w:eastAsia="Book Antiqua" w:hAnsi="Book Antiqua" w:cs="Times New Roman"/>
          <w:b/>
          <w:bCs/>
          <w:color w:val="191919"/>
          <w:w w:val="90"/>
          <w:sz w:val="24"/>
          <w:szCs w:val="24"/>
        </w:rPr>
        <w:t>board?</w:t>
      </w:r>
    </w:p>
    <w:p w:rsidR="00784AB0" w:rsidRPr="00784AB0" w:rsidRDefault="00784AB0" w:rsidP="00784AB0">
      <w:pPr>
        <w:widowControl w:val="0"/>
        <w:spacing w:before="123" w:after="0" w:line="288" w:lineRule="exact"/>
        <w:ind w:left="120" w:right="115"/>
        <w:jc w:val="both"/>
        <w:rPr>
          <w:rFonts w:ascii="PMingLiU" w:eastAsia="PMingLiU" w:hAnsi="PMingLiU" w:cs="Times New Roman"/>
          <w:sz w:val="24"/>
          <w:szCs w:val="24"/>
        </w:rPr>
      </w:pPr>
      <w:r w:rsidRPr="00784AB0">
        <w:rPr>
          <w:rFonts w:ascii="PMingLiU" w:eastAsia="PMingLiU" w:hAnsi="PMingLiU" w:cs="Times New Roman"/>
          <w:color w:val="191919"/>
          <w:spacing w:val="-3"/>
          <w:w w:val="105"/>
          <w:sz w:val="24"/>
          <w:szCs w:val="24"/>
        </w:rPr>
        <w:lastRenderedPageBreak/>
        <w:t>Most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gaps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result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from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poor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communication.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Remember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that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communication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is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a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team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sport: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both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parties</w:t>
      </w:r>
      <w:r w:rsidRPr="00784AB0">
        <w:rPr>
          <w:rFonts w:ascii="PMingLiU" w:eastAsia="PMingLiU" w:hAnsi="PMingLiU" w:cs="Times New Roman"/>
          <w:color w:val="191919"/>
          <w:spacing w:val="-29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must</w:t>
      </w:r>
      <w:r w:rsidRPr="00784AB0">
        <w:rPr>
          <w:rFonts w:ascii="PMingLiU" w:eastAsia="PMingLiU" w:hAnsi="PMingLiU" w:cs="Times New Roman"/>
          <w:color w:val="191919"/>
          <w:spacing w:val="-1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 xml:space="preserve">have the opportunity to speak; both must actively listen. </w:t>
      </w:r>
      <w:r w:rsidRPr="00784AB0">
        <w:rPr>
          <w:rFonts w:ascii="PMingLiU" w:eastAsia="PMingLiU" w:hAnsi="PMingLiU" w:cs="Times New Roman"/>
          <w:color w:val="191919"/>
          <w:spacing w:val="-8"/>
          <w:w w:val="105"/>
          <w:sz w:val="24"/>
          <w:szCs w:val="24"/>
        </w:rPr>
        <w:t xml:space="preserve">You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should review your school board policy</w:t>
      </w:r>
      <w:r w:rsidRPr="00784AB0">
        <w:rPr>
          <w:rFonts w:ascii="PMingLiU" w:eastAsia="PMingLiU" w:hAnsi="PMingLiU" w:cs="Times New Roman"/>
          <w:color w:val="191919"/>
          <w:spacing w:val="22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on</w:t>
      </w:r>
      <w:r w:rsidRPr="00784AB0">
        <w:rPr>
          <w:rFonts w:ascii="PMingLiU" w:eastAsia="PMingLiU" w:hAnsi="PMingLiU" w:cs="Times New Roman"/>
          <w:color w:val="191919"/>
          <w:spacing w:val="2"/>
          <w:w w:val="107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-28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engagement.</w:t>
      </w:r>
      <w:r w:rsidRPr="00784AB0">
        <w:rPr>
          <w:rFonts w:ascii="PMingLiU" w:eastAsia="PMingLiU" w:hAnsi="PMingLiU" w:cs="Times New Roman"/>
          <w:color w:val="191919"/>
          <w:spacing w:val="-28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If</w:t>
      </w:r>
      <w:r w:rsidRPr="00784AB0">
        <w:rPr>
          <w:rFonts w:ascii="PMingLiU" w:eastAsia="PMingLiU" w:hAnsi="PMingLiU" w:cs="Times New Roman"/>
          <w:color w:val="191919"/>
          <w:spacing w:val="-28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none</w:t>
      </w:r>
      <w:r w:rsidRPr="00784AB0">
        <w:rPr>
          <w:rFonts w:ascii="PMingLiU" w:eastAsia="PMingLiU" w:hAnsi="PMingLiU" w:cs="Times New Roman"/>
          <w:color w:val="191919"/>
          <w:spacing w:val="-28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exists,</w:t>
      </w:r>
      <w:r w:rsidRPr="00784AB0">
        <w:rPr>
          <w:rFonts w:ascii="PMingLiU" w:eastAsia="PMingLiU" w:hAnsi="PMingLiU" w:cs="Times New Roman"/>
          <w:color w:val="191919"/>
          <w:spacing w:val="-28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develop</w:t>
      </w:r>
      <w:r w:rsidRPr="00784AB0">
        <w:rPr>
          <w:rFonts w:ascii="PMingLiU" w:eastAsia="PMingLiU" w:hAnsi="PMingLiU" w:cs="Times New Roman"/>
          <w:color w:val="191919"/>
          <w:spacing w:val="-28"/>
          <w:w w:val="10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105"/>
          <w:sz w:val="24"/>
          <w:szCs w:val="24"/>
        </w:rPr>
        <w:t>one.</w:t>
      </w:r>
    </w:p>
    <w:p w:rsidR="00784AB0" w:rsidRPr="00784AB0" w:rsidRDefault="00784AB0" w:rsidP="00784AB0">
      <w:pPr>
        <w:widowControl w:val="0"/>
        <w:spacing w:before="120" w:after="0" w:line="288" w:lineRule="exact"/>
        <w:ind w:left="120" w:right="115"/>
        <w:jc w:val="both"/>
        <w:rPr>
          <w:rFonts w:ascii="PMingLiU" w:eastAsia="PMingLiU" w:hAnsi="PMingLiU" w:cs="Times New Roman"/>
          <w:strike/>
          <w:sz w:val="24"/>
          <w:szCs w:val="24"/>
        </w:rPr>
      </w:pP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Check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whether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your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policy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provides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variety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of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methods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for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informing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about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strike/>
          <w:color w:val="191919"/>
          <w:spacing w:val="2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district.</w:t>
      </w:r>
      <w:r w:rsidRPr="00784AB0">
        <w:rPr>
          <w:rFonts w:ascii="PMingLiU" w:eastAsia="PMingLiU" w:hAnsi="PMingLiU" w:cs="Times New Roman"/>
          <w:strike/>
          <w:color w:val="191919"/>
          <w:spacing w:val="-52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Does </w:t>
      </w:r>
      <w:r w:rsidRPr="00784AB0">
        <w:rPr>
          <w:rFonts w:ascii="PMingLiU" w:eastAsia="PMingLiU" w:hAnsi="PMingLiU" w:cs="Times New Roman"/>
          <w:strike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it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  <w:highlight w:val="yellow"/>
        </w:rPr>
        <w:t>Our board policy uses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varied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means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of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communication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w w:val="90"/>
          <w:sz w:val="24"/>
          <w:szCs w:val="24"/>
        </w:rPr>
        <w:t xml:space="preserve">– </w:t>
      </w:r>
      <w:r w:rsidRPr="00784AB0">
        <w:rPr>
          <w:rFonts w:ascii="PMingLiU" w:eastAsia="PMingLiU" w:hAnsi="PMingLiU" w:cs="Times New Roman"/>
          <w:color w:val="191919"/>
          <w:spacing w:val="24"/>
          <w:w w:val="9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print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media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(such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as 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newsletters 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and  </w:t>
      </w:r>
      <w:r w:rsidRPr="00784AB0">
        <w:rPr>
          <w:rFonts w:ascii="PMingLiU" w:eastAsia="PMingLiU" w:hAnsi="PMingLiU" w:cs="Times New Roman"/>
          <w:color w:val="191919"/>
          <w:spacing w:val="5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board</w:t>
      </w:r>
      <w:r w:rsidRPr="00784AB0">
        <w:rPr>
          <w:rFonts w:ascii="PMingLiU" w:eastAsia="PMingLiU" w:hAnsi="PMingLiU" w:cs="Times New Roman"/>
          <w:color w:val="191919"/>
          <w:spacing w:val="-6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member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or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superintendent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articles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in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local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newspapers),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electronic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media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(perhaps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the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district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website),</w:t>
      </w:r>
      <w:r w:rsidRPr="00784AB0">
        <w:rPr>
          <w:rFonts w:ascii="PMingLiU" w:eastAsia="PMingLiU" w:hAnsi="PMingLiU" w:cs="Times New Roman"/>
          <w:color w:val="191919"/>
          <w:spacing w:val="6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social</w:t>
      </w:r>
      <w:r w:rsidRPr="00784AB0">
        <w:rPr>
          <w:rFonts w:ascii="PMingLiU" w:eastAsia="PMingLiU" w:hAnsi="PMingLiU" w:cs="Times New Roman"/>
          <w:color w:val="191919"/>
          <w:spacing w:val="-5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media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(Facebook,</w:t>
      </w:r>
      <w:r w:rsidRPr="00784AB0">
        <w:rPr>
          <w:rFonts w:ascii="PMingLiU" w:eastAsia="PMingLiU" w:hAnsi="PMingLiU" w:cs="Times New Roman"/>
          <w:color w:val="191919"/>
          <w:spacing w:val="-6"/>
          <w:sz w:val="24"/>
          <w:szCs w:val="24"/>
        </w:rPr>
        <w:t xml:space="preserve"> Twitter,</w:t>
      </w:r>
      <w:r w:rsidRPr="00784AB0">
        <w:rPr>
          <w:rFonts w:ascii="PMingLiU" w:eastAsia="PMingLiU" w:hAnsi="PMingLiU" w:cs="Times New Roman"/>
          <w:color w:val="191919"/>
          <w:spacing w:val="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pacing w:val="-7"/>
          <w:sz w:val="24"/>
          <w:szCs w:val="24"/>
        </w:rPr>
        <w:t>YouTube)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and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oral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delivery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(such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as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board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or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superintendent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talks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with</w:t>
      </w:r>
      <w:r w:rsidRPr="00784AB0">
        <w:rPr>
          <w:rFonts w:ascii="PMingLiU" w:eastAsia="PMingLiU" w:hAnsi="PMingLiU" w:cs="Times New Roman"/>
          <w:color w:val="191919"/>
          <w:spacing w:val="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community</w:t>
      </w:r>
      <w:r w:rsidRPr="00784AB0">
        <w:rPr>
          <w:rFonts w:ascii="PMingLiU" w:eastAsia="PMingLiU" w:hAnsi="PMingLiU" w:cs="Times New Roman"/>
          <w:color w:val="191919"/>
          <w:spacing w:val="-57"/>
          <w:sz w:val="24"/>
          <w:szCs w:val="24"/>
        </w:rPr>
        <w:t xml:space="preserve">    </w:t>
      </w:r>
      <w:r w:rsidRPr="00784AB0">
        <w:rPr>
          <w:rFonts w:ascii="PMingLiU" w:eastAsia="PMingLiU" w:hAnsi="PMingLiU" w:cs="Times New Roman"/>
          <w:color w:val="191919"/>
          <w:sz w:val="24"/>
          <w:szCs w:val="24"/>
          <w:highlight w:val="yellow"/>
        </w:rPr>
        <w:t>organizations such as the volunteer fire departments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>)?</w:t>
      </w:r>
      <w:r w:rsidRPr="00784AB0">
        <w:rPr>
          <w:rFonts w:ascii="PMingLiU" w:eastAsia="PMingLiU" w:hAnsi="PMingLiU" w:cs="Times New Roman"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Does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it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provide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various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means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for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proofErr w:type="gramStart"/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the 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public</w:t>
      </w:r>
      <w:proofErr w:type="gramEnd"/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to 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inform 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the 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board </w:t>
      </w:r>
      <w:r w:rsidRPr="00784AB0">
        <w:rPr>
          <w:rFonts w:ascii="PMingLiU" w:eastAsia="PMingLiU" w:hAnsi="PMingLiU" w:cs="Times New Roman"/>
          <w:strike/>
          <w:color w:val="191919"/>
          <w:spacing w:val="54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 xml:space="preserve">and </w:t>
      </w:r>
      <w:r w:rsidRPr="00784AB0">
        <w:rPr>
          <w:rFonts w:ascii="PMingLiU" w:eastAsia="PMingLiU" w:hAnsi="PMingLiU" w:cs="Times New Roman"/>
          <w:strike/>
          <w:color w:val="191919"/>
          <w:spacing w:val="-60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administration about its interests, priorities, and concerns?</w:t>
      </w:r>
      <w:r w:rsidRPr="00784AB0">
        <w:rPr>
          <w:rFonts w:ascii="PMingLiU" w:eastAsia="PMingLiU" w:hAnsi="PMingLiU" w:cs="Times New Roman"/>
          <w:color w:val="191919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pacing w:val="-3"/>
          <w:sz w:val="24"/>
          <w:szCs w:val="24"/>
        </w:rPr>
        <w:t xml:space="preserve">Such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means include opportunities for participation</w:t>
      </w:r>
      <w:r w:rsidRPr="00784AB0">
        <w:rPr>
          <w:rFonts w:ascii="PMingLiU" w:eastAsia="PMingLiU" w:hAnsi="PMingLiU" w:cs="Times New Roman"/>
          <w:strike/>
          <w:color w:val="191919"/>
          <w:spacing w:val="-8"/>
          <w:sz w:val="24"/>
          <w:szCs w:val="24"/>
        </w:rPr>
        <w:t xml:space="preserve"> </w:t>
      </w:r>
      <w:r w:rsidRPr="00784AB0">
        <w:rPr>
          <w:rFonts w:ascii="PMingLiU" w:eastAsia="PMingLiU" w:hAnsi="PMingLiU" w:cs="Times New Roman"/>
          <w:strike/>
          <w:color w:val="191919"/>
          <w:sz w:val="24"/>
          <w:szCs w:val="24"/>
        </w:rPr>
        <w:t>in district committees and advisory panels, focus groups, polling and social media.</w:t>
      </w:r>
    </w:p>
    <w:p w:rsidR="00EA1B4C" w:rsidRDefault="00EA1B4C">
      <w:bookmarkStart w:id="1" w:name="_GoBack"/>
      <w:bookmarkEnd w:id="1"/>
    </w:p>
    <w:sectPr w:rsidR="00EA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B0"/>
    <w:rsid w:val="00784AB0"/>
    <w:rsid w:val="00E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77F0-0AE0-46AA-BB5E-7DF30F72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 Root</dc:creator>
  <cp:keywords/>
  <dc:description/>
  <cp:lastModifiedBy>Ravo Root</cp:lastModifiedBy>
  <cp:revision>1</cp:revision>
  <dcterms:created xsi:type="dcterms:W3CDTF">2017-06-16T17:50:00Z</dcterms:created>
  <dcterms:modified xsi:type="dcterms:W3CDTF">2017-06-16T17:51:00Z</dcterms:modified>
</cp:coreProperties>
</file>